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DA" w:rsidRDefault="002E45D1" w:rsidP="002E45D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ORDEN DEL DÍA</w:t>
      </w:r>
    </w:p>
    <w:p w:rsidR="002E45D1" w:rsidRPr="002E45D1" w:rsidRDefault="002E45D1" w:rsidP="002E45D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2E45D1" w:rsidRPr="002E45D1" w:rsidRDefault="0070682C" w:rsidP="002E45D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2E45D1">
        <w:rPr>
          <w:rFonts w:ascii="Tahoma" w:hAnsi="Tahoma" w:cs="Tahoma"/>
          <w:b/>
          <w:sz w:val="26"/>
          <w:szCs w:val="26"/>
        </w:rPr>
        <w:t xml:space="preserve">SESIÓN </w:t>
      </w:r>
      <w:r w:rsidR="002E45D1" w:rsidRPr="002E45D1">
        <w:rPr>
          <w:rFonts w:ascii="Tahoma" w:hAnsi="Tahoma" w:cs="Tahoma"/>
          <w:b/>
          <w:sz w:val="26"/>
          <w:szCs w:val="26"/>
        </w:rPr>
        <w:t>NÚMERO 10</w:t>
      </w:r>
    </w:p>
    <w:p w:rsidR="0070682C" w:rsidRPr="002E45D1" w:rsidRDefault="002E45D1" w:rsidP="002E45D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2E45D1">
        <w:rPr>
          <w:rFonts w:ascii="Tahoma" w:hAnsi="Tahoma" w:cs="Tahoma"/>
          <w:b/>
          <w:sz w:val="26"/>
          <w:szCs w:val="26"/>
        </w:rPr>
        <w:t>H.</w:t>
      </w:r>
      <w:r w:rsidR="0070682C" w:rsidRPr="002E45D1">
        <w:rPr>
          <w:rFonts w:ascii="Tahoma" w:hAnsi="Tahoma" w:cs="Tahoma"/>
          <w:b/>
          <w:sz w:val="26"/>
          <w:szCs w:val="26"/>
        </w:rPr>
        <w:t xml:space="preserve"> CABILDO DEL MUNICIPIO DE CENTRO</w:t>
      </w:r>
    </w:p>
    <w:p w:rsidR="0070682C" w:rsidRPr="002E45D1" w:rsidRDefault="002E45D1" w:rsidP="002E45D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2E45D1">
        <w:rPr>
          <w:rFonts w:ascii="Tahoma" w:hAnsi="Tahoma" w:cs="Tahoma"/>
          <w:b/>
          <w:sz w:val="26"/>
          <w:szCs w:val="26"/>
        </w:rPr>
        <w:t xml:space="preserve">TIPO: </w:t>
      </w:r>
      <w:r w:rsidR="0070682C" w:rsidRPr="002E45D1">
        <w:rPr>
          <w:rFonts w:ascii="Tahoma" w:hAnsi="Tahoma" w:cs="Tahoma"/>
          <w:b/>
          <w:sz w:val="26"/>
          <w:szCs w:val="26"/>
        </w:rPr>
        <w:t xml:space="preserve">EXTRAORDINARIA </w:t>
      </w:r>
    </w:p>
    <w:p w:rsidR="0070682C" w:rsidRPr="002E45D1" w:rsidRDefault="0070682C" w:rsidP="002E45D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2E45D1">
        <w:rPr>
          <w:rFonts w:ascii="Tahoma" w:hAnsi="Tahoma" w:cs="Tahoma"/>
          <w:b/>
          <w:sz w:val="26"/>
          <w:szCs w:val="26"/>
        </w:rPr>
        <w:t>14 DE ENERO DE 2019</w:t>
      </w:r>
    </w:p>
    <w:p w:rsidR="0070682C" w:rsidRPr="002E45D1" w:rsidRDefault="0070682C" w:rsidP="002E45D1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</w:p>
    <w:tbl>
      <w:tblPr>
        <w:tblW w:w="5905" w:type="pct"/>
        <w:tblInd w:w="-851" w:type="dxa"/>
        <w:tblLook w:val="04A0" w:firstRow="1" w:lastRow="0" w:firstColumn="1" w:lastColumn="0" w:noHBand="0" w:noVBand="1"/>
      </w:tblPr>
      <w:tblGrid>
        <w:gridCol w:w="576"/>
        <w:gridCol w:w="8780"/>
      </w:tblGrid>
      <w:tr w:rsidR="002E45D1" w:rsidRPr="002E45D1" w:rsidTr="002E45D1">
        <w:trPr>
          <w:trHeight w:val="306"/>
        </w:trPr>
        <w:tc>
          <w:tcPr>
            <w:tcW w:w="308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92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2E45D1" w:rsidRPr="002E45D1" w:rsidTr="002E45D1">
        <w:trPr>
          <w:trHeight w:val="306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2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2E45D1" w:rsidRPr="002E45D1" w:rsidTr="002E45D1">
        <w:trPr>
          <w:trHeight w:val="306"/>
        </w:trPr>
        <w:tc>
          <w:tcPr>
            <w:tcW w:w="308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92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2E45D1" w:rsidRPr="002E45D1" w:rsidTr="002E45D1">
        <w:trPr>
          <w:trHeight w:val="306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2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2E45D1" w:rsidRPr="002E45D1" w:rsidTr="002E45D1">
        <w:trPr>
          <w:trHeight w:val="306"/>
        </w:trPr>
        <w:tc>
          <w:tcPr>
            <w:tcW w:w="308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92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2E45D1" w:rsidRPr="002E45D1" w:rsidTr="002E45D1">
        <w:trPr>
          <w:trHeight w:val="386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2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2E45D1" w:rsidRPr="002E45D1" w:rsidTr="002E45D1">
        <w:trPr>
          <w:trHeight w:val="306"/>
        </w:trPr>
        <w:tc>
          <w:tcPr>
            <w:tcW w:w="308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92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2E45D1">
              <w:rPr>
                <w:rFonts w:ascii="Tahoma" w:hAnsi="Tahoma" w:cs="Tahoma"/>
                <w:sz w:val="26"/>
                <w:szCs w:val="26"/>
              </w:rPr>
              <w:t>PROPUESTA DE ACUERDO MEDIANTE EL CUAL SE AUTORIZA EL CALENDARIO DE SESIONES ORDINARIAS DEL HONORABLE CABILDO DEL MUNICIPIO DE CENTRO, TABASCO, PARA EL AÑO 2019.</w:t>
            </w:r>
          </w:p>
        </w:tc>
      </w:tr>
      <w:tr w:rsidR="002E45D1" w:rsidRPr="002E45D1" w:rsidTr="002E45D1">
        <w:trPr>
          <w:trHeight w:val="306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2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45D1" w:rsidRPr="002E45D1" w:rsidTr="002E45D1">
        <w:trPr>
          <w:trHeight w:val="306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692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45D1">
              <w:rPr>
                <w:rFonts w:ascii="Tahoma" w:hAnsi="Tahoma" w:cs="Tahoma"/>
                <w:sz w:val="26"/>
                <w:szCs w:val="26"/>
              </w:rPr>
              <w:t>DICTAMEN DE LA COMISIÓN EDILICIA DE HACIENDA, MEDIANTE EL CUAL SE APRUEBA EL PROGRAMA DE INCENTIVOS FISCALES, EN EL PAGO DEL IMPUESTO PREDIAL Y LOS DERECHOS POR CONSUMO DE AGUA, DEL 15 DE ENERO AL 30 DE MARZO DEL EJERCICIO FISCAL 2019.</w:t>
            </w:r>
          </w:p>
        </w:tc>
      </w:tr>
      <w:tr w:rsidR="002E45D1" w:rsidRPr="002E45D1" w:rsidTr="002E45D1">
        <w:trPr>
          <w:trHeight w:val="306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2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45D1" w:rsidRPr="002E45D1" w:rsidTr="002E45D1">
        <w:trPr>
          <w:trHeight w:val="306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692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45D1">
              <w:rPr>
                <w:rFonts w:ascii="Tahoma" w:hAnsi="Tahoma" w:cs="Tahoma"/>
                <w:sz w:val="26"/>
                <w:szCs w:val="26"/>
              </w:rPr>
              <w:t>PROPUESTA DE ACUERDO MEDIANTE EL CUAL SE OTORGA Y REVOCA PODER.</w:t>
            </w:r>
          </w:p>
        </w:tc>
      </w:tr>
      <w:tr w:rsidR="002E45D1" w:rsidRPr="002E45D1" w:rsidTr="002E45D1">
        <w:trPr>
          <w:trHeight w:val="405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2" w:type="pct"/>
          </w:tcPr>
          <w:p w:rsidR="002E45D1" w:rsidRPr="002E45D1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45D1" w:rsidRPr="002E45D1" w:rsidTr="002E45D1">
        <w:trPr>
          <w:trHeight w:val="405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692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45D1">
              <w:rPr>
                <w:rFonts w:ascii="Tahoma" w:hAnsi="Tahoma" w:cs="Tahoma"/>
                <w:sz w:val="26"/>
                <w:szCs w:val="26"/>
              </w:rPr>
              <w:t xml:space="preserve">DICTAMEN DE LA COMISIÓN EDILICIA DE OBRAS Y ASENTAMIENTOS HUMANOS, POR EL CUAL SE AUTORIZA LA EJECUCIÓN DEL PROGRAMA DE “REGULARIZACIÓN DE CONSTRUCCIONES EXTEMPORÁNEAS MAYOR A 3 AÑOS HASTA 70 AÑOS, EN EL MUNICIPIO DE CENTRO, TABASCO, CONFORME AL </w:t>
            </w:r>
            <w:r w:rsidRPr="002E45D1">
              <w:rPr>
                <w:rFonts w:ascii="Tahoma" w:hAnsi="Tahoma" w:cs="Tahoma"/>
                <w:color w:val="000000"/>
                <w:sz w:val="26"/>
                <w:szCs w:val="26"/>
              </w:rPr>
              <w:t>PROGRAMA DE DESARROLLO URBANO DEL CENTRO DE POBLACIÓN DE LA CIUDAD DE VILLAHERMOSA Y CENTROS METROPOLITANOS DEL MUNICIPIO DE CENTRO, TABASCO 2015-2030</w:t>
            </w:r>
            <w:r w:rsidRPr="002E45D1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</w:tr>
      <w:tr w:rsidR="002E45D1" w:rsidRPr="002E45D1" w:rsidTr="002E45D1">
        <w:trPr>
          <w:trHeight w:val="405"/>
        </w:trPr>
        <w:tc>
          <w:tcPr>
            <w:tcW w:w="308" w:type="pct"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2" w:type="pct"/>
          </w:tcPr>
          <w:p w:rsidR="002E45D1" w:rsidRPr="002E45D1" w:rsidRDefault="002E45D1" w:rsidP="002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45D1" w:rsidRPr="002E45D1" w:rsidTr="002E45D1">
        <w:trPr>
          <w:trHeight w:val="80"/>
        </w:trPr>
        <w:tc>
          <w:tcPr>
            <w:tcW w:w="308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45D1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8.- </w:t>
            </w:r>
          </w:p>
        </w:tc>
        <w:tc>
          <w:tcPr>
            <w:tcW w:w="4692" w:type="pct"/>
            <w:hideMark/>
          </w:tcPr>
          <w:p w:rsidR="002E45D1" w:rsidRPr="002E45D1" w:rsidRDefault="002E45D1" w:rsidP="002E45D1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45D1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70682C" w:rsidRPr="002E45D1" w:rsidRDefault="0070682C" w:rsidP="002E45D1">
      <w:pPr>
        <w:spacing w:after="0" w:line="240" w:lineRule="auto"/>
        <w:rPr>
          <w:rFonts w:ascii="Tahoma" w:hAnsi="Tahoma" w:cs="Tahoma"/>
          <w:sz w:val="26"/>
          <w:szCs w:val="26"/>
        </w:rPr>
      </w:pPr>
    </w:p>
    <w:sectPr w:rsidR="0070682C" w:rsidRPr="002E45D1" w:rsidSect="00547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417" w:left="26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42" w:rsidRDefault="008E4842" w:rsidP="00DC17BD">
      <w:pPr>
        <w:spacing w:after="0" w:line="240" w:lineRule="auto"/>
      </w:pPr>
      <w:r>
        <w:separator/>
      </w:r>
    </w:p>
  </w:endnote>
  <w:endnote w:type="continuationSeparator" w:id="0">
    <w:p w:rsidR="008E4842" w:rsidRDefault="008E4842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07" w:rsidRDefault="00E629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07" w:rsidRDefault="00E62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42" w:rsidRDefault="008E4842" w:rsidP="00DC17BD">
      <w:pPr>
        <w:spacing w:after="0" w:line="240" w:lineRule="auto"/>
      </w:pPr>
      <w:r>
        <w:separator/>
      </w:r>
    </w:p>
  </w:footnote>
  <w:footnote w:type="continuationSeparator" w:id="0">
    <w:p w:rsidR="008E4842" w:rsidRDefault="008E4842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07" w:rsidRDefault="00E629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E62907">
    <w:pPr>
      <w:pStyle w:val="Encabezado"/>
    </w:pPr>
    <w:bookmarkStart w:id="0" w:name="_GoBack"/>
    <w:r>
      <w:rPr>
        <w:noProof/>
        <w:lang w:eastAsia="es-MX"/>
      </w:rPr>
      <w:drawing>
        <wp:inline distT="0" distB="0" distL="0" distR="0" wp14:anchorId="219BC37D" wp14:editId="6FA75552">
          <wp:extent cx="4809490" cy="840740"/>
          <wp:effectExtent l="0" t="0" r="0" b="0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2E45D1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7425254B" wp14:editId="5014999E">
          <wp:simplePos x="0" y="0"/>
          <wp:positionH relativeFrom="column">
            <wp:posOffset>5495925</wp:posOffset>
          </wp:positionH>
          <wp:positionV relativeFrom="paragraph">
            <wp:posOffset>437515</wp:posOffset>
          </wp:positionV>
          <wp:extent cx="365760" cy="7205345"/>
          <wp:effectExtent l="0" t="0" r="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5D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2FD174B" wp14:editId="12735B4F">
          <wp:simplePos x="0" y="0"/>
          <wp:positionH relativeFrom="column">
            <wp:posOffset>-1129665</wp:posOffset>
          </wp:positionH>
          <wp:positionV relativeFrom="paragraph">
            <wp:posOffset>990600</wp:posOffset>
          </wp:positionV>
          <wp:extent cx="339536" cy="5951186"/>
          <wp:effectExtent l="0" t="0" r="381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339536" cy="5951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2D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27378B1" wp14:editId="52EA1BF4">
          <wp:simplePos x="0" y="0"/>
          <wp:positionH relativeFrom="column">
            <wp:posOffset>8354028</wp:posOffset>
          </wp:positionH>
          <wp:positionV relativeFrom="paragraph">
            <wp:posOffset>-5532</wp:posOffset>
          </wp:positionV>
          <wp:extent cx="365760" cy="7205345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07" w:rsidRDefault="00E62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45663"/>
    <w:rsid w:val="00087619"/>
    <w:rsid w:val="0009003A"/>
    <w:rsid w:val="000903C6"/>
    <w:rsid w:val="000F4B08"/>
    <w:rsid w:val="00187435"/>
    <w:rsid w:val="001F4A60"/>
    <w:rsid w:val="001F5B4D"/>
    <w:rsid w:val="00214434"/>
    <w:rsid w:val="0023458D"/>
    <w:rsid w:val="00272E44"/>
    <w:rsid w:val="002A1628"/>
    <w:rsid w:val="002D7D05"/>
    <w:rsid w:val="002E45D1"/>
    <w:rsid w:val="00320CE9"/>
    <w:rsid w:val="003773EE"/>
    <w:rsid w:val="003B33D9"/>
    <w:rsid w:val="003D0129"/>
    <w:rsid w:val="003D288A"/>
    <w:rsid w:val="00405FFB"/>
    <w:rsid w:val="00440C89"/>
    <w:rsid w:val="004847FB"/>
    <w:rsid w:val="005061EC"/>
    <w:rsid w:val="00547DCC"/>
    <w:rsid w:val="005A0F34"/>
    <w:rsid w:val="005E503A"/>
    <w:rsid w:val="00625CAC"/>
    <w:rsid w:val="00627125"/>
    <w:rsid w:val="006302DA"/>
    <w:rsid w:val="00694692"/>
    <w:rsid w:val="006A4D71"/>
    <w:rsid w:val="006C7C04"/>
    <w:rsid w:val="006D7108"/>
    <w:rsid w:val="006F3A3A"/>
    <w:rsid w:val="006F4420"/>
    <w:rsid w:val="0070682C"/>
    <w:rsid w:val="00717958"/>
    <w:rsid w:val="00774231"/>
    <w:rsid w:val="0078521E"/>
    <w:rsid w:val="008353D9"/>
    <w:rsid w:val="00843038"/>
    <w:rsid w:val="0086297F"/>
    <w:rsid w:val="00865A1B"/>
    <w:rsid w:val="008E4842"/>
    <w:rsid w:val="009005E0"/>
    <w:rsid w:val="00903210"/>
    <w:rsid w:val="00926C91"/>
    <w:rsid w:val="0097047D"/>
    <w:rsid w:val="009B0F6C"/>
    <w:rsid w:val="00A761E5"/>
    <w:rsid w:val="00A9633E"/>
    <w:rsid w:val="00AA3379"/>
    <w:rsid w:val="00AA77E0"/>
    <w:rsid w:val="00B25138"/>
    <w:rsid w:val="00B4233A"/>
    <w:rsid w:val="00B61AAB"/>
    <w:rsid w:val="00BD3DE8"/>
    <w:rsid w:val="00BF76B6"/>
    <w:rsid w:val="00C22B69"/>
    <w:rsid w:val="00C311C8"/>
    <w:rsid w:val="00D25DC5"/>
    <w:rsid w:val="00D83919"/>
    <w:rsid w:val="00D85E56"/>
    <w:rsid w:val="00DC17BD"/>
    <w:rsid w:val="00E53B65"/>
    <w:rsid w:val="00E53F08"/>
    <w:rsid w:val="00E62907"/>
    <w:rsid w:val="00E86B95"/>
    <w:rsid w:val="00EE5627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5</cp:revision>
  <cp:lastPrinted>2019-02-08T23:06:00Z</cp:lastPrinted>
  <dcterms:created xsi:type="dcterms:W3CDTF">2021-01-13T17:59:00Z</dcterms:created>
  <dcterms:modified xsi:type="dcterms:W3CDTF">2021-01-13T18:22:00Z</dcterms:modified>
</cp:coreProperties>
</file>